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C63" w:rsidRDefault="00F70C63">
      <w:r>
        <w:t>Useful Resources</w:t>
      </w:r>
    </w:p>
    <w:p w:rsidR="00F70C63" w:rsidRDefault="00F70C63"/>
    <w:p w:rsidR="00F70C63" w:rsidRDefault="00F70C63">
      <w:r>
        <w:t xml:space="preserve">OMA </w:t>
      </w:r>
      <w:proofErr w:type="spellStart"/>
      <w:r>
        <w:t>Physican</w:t>
      </w:r>
      <w:proofErr w:type="spellEnd"/>
      <w:r>
        <w:t xml:space="preserve"> Health Program</w:t>
      </w:r>
    </w:p>
    <w:p w:rsidR="00F70C63" w:rsidRPr="00F70C63" w:rsidRDefault="00866B22" w:rsidP="00F70C63">
      <w:pPr>
        <w:rPr>
          <w:rFonts w:ascii="Times" w:hAnsi="Times"/>
          <w:sz w:val="20"/>
          <w:szCs w:val="20"/>
          <w:lang w:val="en-GB"/>
        </w:rPr>
      </w:pPr>
      <w:hyperlink r:id="rId4" w:history="1">
        <w:r w:rsidR="00F70C63" w:rsidRPr="00F70C63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http://php.oma.org/</w:t>
        </w:r>
      </w:hyperlink>
    </w:p>
    <w:p w:rsidR="00F70C63" w:rsidRPr="00F70C63" w:rsidRDefault="00F70C63" w:rsidP="00F70C63">
      <w:pPr>
        <w:shd w:val="clear" w:color="auto" w:fill="FFFFFF"/>
        <w:spacing w:after="0"/>
        <w:rPr>
          <w:rFonts w:cs="Times New Roman"/>
          <w:color w:val="222222"/>
          <w:lang w:val="en-GB"/>
        </w:rPr>
      </w:pPr>
    </w:p>
    <w:p w:rsidR="00F70C63" w:rsidRPr="00F70C63" w:rsidRDefault="00F70C63" w:rsidP="00F70C63">
      <w:pPr>
        <w:shd w:val="clear" w:color="auto" w:fill="FFFFFF"/>
        <w:spacing w:after="0"/>
        <w:rPr>
          <w:rFonts w:cs="Times New Roman"/>
          <w:color w:val="002451"/>
          <w:szCs w:val="22"/>
          <w:lang w:val="en-GB"/>
        </w:rPr>
      </w:pPr>
      <w:r w:rsidRPr="00F70C63">
        <w:rPr>
          <w:rFonts w:cs="Times New Roman"/>
          <w:color w:val="002451"/>
          <w:szCs w:val="22"/>
          <w:lang w:val="en-GB"/>
        </w:rPr>
        <w:t>Toronto Distress Centres: </w:t>
      </w:r>
    </w:p>
    <w:p w:rsidR="00F70C63" w:rsidRDefault="00F70C63" w:rsidP="00F70C63">
      <w:pPr>
        <w:shd w:val="clear" w:color="auto" w:fill="FFFFFF"/>
        <w:spacing w:after="0"/>
        <w:rPr>
          <w:rFonts w:cs="Times New Roman"/>
          <w:color w:val="002451"/>
          <w:sz w:val="22"/>
          <w:szCs w:val="22"/>
          <w:lang w:val="en-GB"/>
        </w:rPr>
      </w:pPr>
    </w:p>
    <w:p w:rsidR="00F70C63" w:rsidRPr="00F70C63" w:rsidRDefault="00F70C63" w:rsidP="00F70C63">
      <w:pPr>
        <w:shd w:val="clear" w:color="auto" w:fill="FFFFFF"/>
        <w:spacing w:after="0"/>
        <w:rPr>
          <w:rFonts w:cs="Times New Roman"/>
          <w:color w:val="222222"/>
          <w:lang w:val="en-GB"/>
        </w:rPr>
      </w:pPr>
      <w:hyperlink r:id="rId5" w:tgtFrame="_blank" w:history="1">
        <w:r w:rsidRPr="00F70C63">
          <w:rPr>
            <w:rFonts w:cs="Times New Roman"/>
            <w:color w:val="1155CC"/>
            <w:sz w:val="22"/>
            <w:u w:val="single"/>
            <w:lang w:val="en-GB"/>
          </w:rPr>
          <w:t>416 408-4357</w:t>
        </w:r>
      </w:hyperlink>
      <w:r w:rsidRPr="00F70C63">
        <w:rPr>
          <w:rFonts w:cs="Times New Roman"/>
          <w:color w:val="002451"/>
          <w:sz w:val="22"/>
          <w:szCs w:val="22"/>
          <w:lang w:val="en-GB"/>
        </w:rPr>
        <w:t> or 408-HELP  Or </w:t>
      </w:r>
      <w:proofErr w:type="spellStart"/>
      <w:r w:rsidRPr="00F70C63">
        <w:rPr>
          <w:rFonts w:cs="Times New Roman"/>
          <w:color w:val="222222"/>
          <w:shd w:val="clear" w:color="auto" w:fill="FFFFFF"/>
          <w:lang w:val="en-GB"/>
        </w:rPr>
        <w:t>or</w:t>
      </w:r>
      <w:proofErr w:type="spellEnd"/>
      <w:r w:rsidRPr="00F70C63">
        <w:rPr>
          <w:rFonts w:cs="Times New Roman"/>
          <w:color w:val="222222"/>
          <w:shd w:val="clear" w:color="auto" w:fill="FFFFFF"/>
          <w:lang w:val="en-GB"/>
        </w:rPr>
        <w:t xml:space="preserve"> text: 45645 </w:t>
      </w:r>
      <w:r w:rsidRPr="00F70C63">
        <w:rPr>
          <w:rFonts w:cs="Times New Roman"/>
          <w:color w:val="002451"/>
          <w:lang w:val="en-GB"/>
        </w:rPr>
        <w:t> -</w:t>
      </w:r>
      <w:r w:rsidRPr="00F70C63">
        <w:rPr>
          <w:rFonts w:cs="Times New Roman"/>
          <w:color w:val="222222"/>
          <w:shd w:val="clear" w:color="auto" w:fill="FFFFFF"/>
          <w:lang w:val="en-GB"/>
        </w:rPr>
        <w:t>  24-hour confidential emotional support and crisis intervention 7 days a week to individuals in our community at risk. Call </w:t>
      </w:r>
      <w:hyperlink r:id="rId6" w:tgtFrame="_blank" w:history="1">
        <w:r w:rsidRPr="00F70C63">
          <w:rPr>
            <w:rFonts w:cs="Times New Roman"/>
            <w:color w:val="1155CC"/>
            <w:u w:val="single"/>
            <w:lang w:val="en-GB"/>
          </w:rPr>
          <w:t>416-408-4357</w:t>
        </w:r>
      </w:hyperlink>
      <w:r w:rsidRPr="00F70C63">
        <w:rPr>
          <w:rFonts w:cs="Times New Roman"/>
          <w:color w:val="222222"/>
          <w:shd w:val="clear" w:color="auto" w:fill="FFFFFF"/>
          <w:lang w:val="en-GB"/>
        </w:rPr>
        <w:t> (408-HELP)</w:t>
      </w:r>
    </w:p>
    <w:p w:rsidR="00F70C63" w:rsidRDefault="00F70C63"/>
    <w:p w:rsidR="00F70C63" w:rsidRPr="00F70C63" w:rsidRDefault="00F70C63" w:rsidP="00F70C63">
      <w:pPr>
        <w:rPr>
          <w:color w:val="002451"/>
          <w:szCs w:val="22"/>
          <w:shd w:val="clear" w:color="auto" w:fill="FFFFFF"/>
          <w:lang w:val="en-GB"/>
        </w:rPr>
      </w:pPr>
      <w:hyperlink r:id="rId7" w:tgtFrame="_blank" w:history="1">
        <w:r w:rsidRPr="00F70C63">
          <w:rPr>
            <w:color w:val="002451"/>
            <w:lang w:val="en-GB"/>
          </w:rPr>
          <w:t>Gerstein Centre</w:t>
        </w:r>
      </w:hyperlink>
      <w:r w:rsidRPr="00F70C63">
        <w:rPr>
          <w:color w:val="002451"/>
          <w:szCs w:val="22"/>
          <w:shd w:val="clear" w:color="auto" w:fill="FFFFFF"/>
          <w:lang w:val="en-GB"/>
        </w:rPr>
        <w:t> </w:t>
      </w:r>
    </w:p>
    <w:p w:rsidR="00F70C63" w:rsidRPr="00F70C63" w:rsidRDefault="00F70C63" w:rsidP="00F70C63">
      <w:pPr>
        <w:rPr>
          <w:szCs w:val="20"/>
          <w:lang w:val="en-GB"/>
        </w:rPr>
      </w:pPr>
      <w:r w:rsidRPr="00F70C63">
        <w:rPr>
          <w:color w:val="002451"/>
          <w:szCs w:val="22"/>
          <w:shd w:val="clear" w:color="auto" w:fill="FFFFFF"/>
          <w:lang w:val="en-GB"/>
        </w:rPr>
        <w:t> </w:t>
      </w:r>
      <w:hyperlink r:id="rId8" w:tgtFrame="_blank" w:history="1">
        <w:r w:rsidRPr="00F70C63">
          <w:rPr>
            <w:color w:val="1155CC"/>
            <w:u w:val="single"/>
            <w:lang w:val="en-GB"/>
          </w:rPr>
          <w:t>416-929-5200</w:t>
        </w:r>
      </w:hyperlink>
      <w:r w:rsidRPr="00F70C63">
        <w:rPr>
          <w:color w:val="002451"/>
          <w:szCs w:val="22"/>
          <w:shd w:val="clear" w:color="auto" w:fill="FFFFFF"/>
          <w:lang w:val="en-GB"/>
        </w:rPr>
        <w:t>, 24 hrs/7 days. - </w:t>
      </w:r>
      <w:r w:rsidRPr="00F70C63">
        <w:rPr>
          <w:color w:val="222222"/>
          <w:szCs w:val="32"/>
          <w:shd w:val="clear" w:color="auto" w:fill="FFFFFF"/>
          <w:lang w:val="en-GB"/>
        </w:rPr>
        <w:t>confidential emotional support and crisis intervention for adults in Toronto</w:t>
      </w:r>
    </w:p>
    <w:p w:rsidR="00F70C63" w:rsidRDefault="00F70C63"/>
    <w:p w:rsidR="00F70C63" w:rsidRPr="00F70C63" w:rsidRDefault="00F70C63" w:rsidP="00F70C63">
      <w:pPr>
        <w:rPr>
          <w:color w:val="002451"/>
          <w:szCs w:val="22"/>
          <w:shd w:val="clear" w:color="auto" w:fill="FFFFFF"/>
          <w:lang w:val="en-GB"/>
        </w:rPr>
      </w:pPr>
      <w:r w:rsidRPr="00F70C63">
        <w:rPr>
          <w:color w:val="002451"/>
          <w:szCs w:val="22"/>
          <w:shd w:val="clear" w:color="auto" w:fill="FFFFFF"/>
          <w:lang w:val="en-GB"/>
        </w:rPr>
        <w:t>CAMH website on mental health and the COVID pandemic: </w:t>
      </w:r>
    </w:p>
    <w:p w:rsidR="00F70C63" w:rsidRPr="00F70C63" w:rsidRDefault="00F70C63" w:rsidP="00F70C63">
      <w:pPr>
        <w:rPr>
          <w:rFonts w:ascii="Times" w:hAnsi="Times"/>
          <w:sz w:val="20"/>
          <w:szCs w:val="20"/>
          <w:lang w:val="en-GB"/>
        </w:rPr>
      </w:pPr>
      <w:hyperlink r:id="rId9" w:tgtFrame="_blank" w:history="1">
        <w:r w:rsidRPr="00F70C63">
          <w:rPr>
            <w:rFonts w:ascii="Calibri" w:hAnsi="Calibri"/>
            <w:color w:val="002451"/>
            <w:sz w:val="22"/>
            <w:u w:val="single"/>
            <w:lang w:val="en-GB"/>
          </w:rPr>
          <w:t>https://www.camh.ca/en/health-info/mental-health-and-covid-19</w:t>
        </w:r>
      </w:hyperlink>
    </w:p>
    <w:p w:rsidR="00F70C63" w:rsidRDefault="00F70C63"/>
    <w:p w:rsidR="00F70C63" w:rsidRDefault="00F70C63">
      <w:r>
        <w:t>Blog: The Happy MD</w:t>
      </w:r>
    </w:p>
    <w:p w:rsidR="00F70C63" w:rsidRPr="00F70C63" w:rsidRDefault="00866B22" w:rsidP="00F70C63">
      <w:pPr>
        <w:rPr>
          <w:rFonts w:ascii="Times" w:hAnsi="Times"/>
          <w:sz w:val="20"/>
          <w:szCs w:val="20"/>
          <w:lang w:val="en-GB"/>
        </w:rPr>
      </w:pPr>
      <w:hyperlink r:id="rId10" w:history="1">
        <w:r w:rsidR="00F70C63" w:rsidRPr="00F70C63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https://www.thehappymd.com/blog</w:t>
        </w:r>
      </w:hyperlink>
    </w:p>
    <w:p w:rsidR="00F70C63" w:rsidRDefault="00F70C63"/>
    <w:p w:rsidR="00F70C63" w:rsidRDefault="00F70C63">
      <w:r>
        <w:t>EM Ottawa: Going home checklist</w:t>
      </w:r>
    </w:p>
    <w:p w:rsidR="00F70C63" w:rsidRPr="00F70C63" w:rsidRDefault="00866B22" w:rsidP="00F70C63">
      <w:pPr>
        <w:rPr>
          <w:rFonts w:ascii="Times" w:hAnsi="Times"/>
          <w:sz w:val="20"/>
          <w:szCs w:val="20"/>
          <w:lang w:val="en-GB"/>
        </w:rPr>
      </w:pPr>
      <w:hyperlink r:id="rId11" w:history="1">
        <w:r w:rsidR="00F70C63" w:rsidRPr="00F70C63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https://e3bbb743-1727-410d-a677-7bd8e358f64e.filesusr.com/ugd/14f06e_e75b0e5cca6e4a4faa3c77685590dbc1.pdf</w:t>
        </w:r>
      </w:hyperlink>
    </w:p>
    <w:p w:rsidR="00866B22" w:rsidRDefault="00866B22"/>
    <w:p w:rsidR="00970DE3" w:rsidRDefault="00866B22">
      <w:r>
        <w:t>Covid-19 Mental Health Network – 5 free therapy sessions for HCW</w:t>
      </w:r>
    </w:p>
    <w:p w:rsidR="00866B22" w:rsidRDefault="00866B22">
      <w:hyperlink r:id="rId12" w:history="1">
        <w:r w:rsidRPr="00477F6A">
          <w:rPr>
            <w:rStyle w:val="Hyperlink"/>
          </w:rPr>
          <w:t>https://covid19therapists.com</w:t>
        </w:r>
      </w:hyperlink>
      <w:r>
        <w:t xml:space="preserve"> </w:t>
      </w:r>
    </w:p>
    <w:p w:rsidR="00866B22" w:rsidRDefault="00866B22"/>
    <w:sectPr w:rsidR="00866B22" w:rsidSect="00970D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63"/>
    <w:rsid w:val="00866B22"/>
    <w:rsid w:val="00F7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5CE5A"/>
  <w15:docId w15:val="{7FE7ACDE-3368-4943-A95B-4BAA571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C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6-929-52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rsteincentre.org/" TargetMode="External"/><Relationship Id="rId12" Type="http://schemas.openxmlformats.org/officeDocument/2006/relationships/hyperlink" Target="https://covid19therapis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16-408-4357" TargetMode="External"/><Relationship Id="rId11" Type="http://schemas.openxmlformats.org/officeDocument/2006/relationships/hyperlink" Target="https://e3bbb743-1727-410d-a677-7bd8e358f64e.filesusr.com/ugd/14f06e_e75b0e5cca6e4a4faa3c77685590dbc1.pdf" TargetMode="External"/><Relationship Id="rId5" Type="http://schemas.openxmlformats.org/officeDocument/2006/relationships/hyperlink" Target="tel:416%20408-4357" TargetMode="External"/><Relationship Id="rId10" Type="http://schemas.openxmlformats.org/officeDocument/2006/relationships/hyperlink" Target="https://www.thehappymd.com/blog" TargetMode="External"/><Relationship Id="rId4" Type="http://schemas.openxmlformats.org/officeDocument/2006/relationships/hyperlink" Target="http://php.oma.org/" TargetMode="External"/><Relationship Id="rId9" Type="http://schemas.openxmlformats.org/officeDocument/2006/relationships/hyperlink" Target="https://www.camh.ca/en/health-info/mental-health-and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>University of Calgary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Selim Asmer</cp:lastModifiedBy>
  <cp:revision>2</cp:revision>
  <dcterms:created xsi:type="dcterms:W3CDTF">2020-03-24T18:51:00Z</dcterms:created>
  <dcterms:modified xsi:type="dcterms:W3CDTF">2020-03-28T16:22:00Z</dcterms:modified>
</cp:coreProperties>
</file>